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294E4F" w14:textId="261E4149" w:rsidR="0023264A" w:rsidRDefault="00F8213F" w:rsidP="05B46BC5">
      <w:pPr>
        <w:rPr>
          <w:b/>
          <w:bCs/>
          <w:sz w:val="30"/>
          <w:szCs w:val="30"/>
        </w:rPr>
      </w:pPr>
      <w:bookmarkStart w:id="0" w:name="OLE_LINK4"/>
      <w:bookmarkStart w:id="1" w:name="OLE_LINK5"/>
      <w:bookmarkStart w:id="2" w:name="OLE_LINK35"/>
      <w:bookmarkStart w:id="3" w:name="OLE_LINK36"/>
      <w:r w:rsidRPr="05B46BC5">
        <w:rPr>
          <w:b/>
          <w:bCs/>
          <w:sz w:val="30"/>
          <w:szCs w:val="30"/>
        </w:rPr>
        <w:t>Shamina Singh</w:t>
      </w:r>
    </w:p>
    <w:p w14:paraId="34FA3B62" w14:textId="77777777" w:rsidR="00F8213F" w:rsidRPr="00F8213F" w:rsidRDefault="00F8213F" w:rsidP="00F8213F">
      <w:pPr>
        <w:rPr>
          <w:b/>
          <w:bCs/>
          <w:sz w:val="30"/>
          <w:szCs w:val="30"/>
        </w:rPr>
      </w:pPr>
      <w:bookmarkStart w:id="4" w:name="OLE_LINK10"/>
      <w:bookmarkStart w:id="5" w:name="OLE_LINK11"/>
      <w:bookmarkStart w:id="6" w:name="OLE_LINK37"/>
      <w:bookmarkStart w:id="7" w:name="OLE_LINK1"/>
      <w:r w:rsidRPr="00F8213F">
        <w:rPr>
          <w:b/>
          <w:bCs/>
          <w:sz w:val="30"/>
          <w:szCs w:val="30"/>
        </w:rPr>
        <w:t>Founder &amp; President, Mastercard Center for Inclusive Growth</w:t>
      </w:r>
    </w:p>
    <w:p w14:paraId="71BB6435" w14:textId="7EC4F417" w:rsidR="00F8213F" w:rsidRDefault="00F8213F" w:rsidP="00F8213F">
      <w:pPr>
        <w:rPr>
          <w:b/>
          <w:bCs/>
          <w:sz w:val="30"/>
          <w:szCs w:val="30"/>
        </w:rPr>
      </w:pPr>
      <w:r w:rsidRPr="00F8213F">
        <w:rPr>
          <w:b/>
          <w:bCs/>
          <w:sz w:val="30"/>
          <w:szCs w:val="30"/>
        </w:rPr>
        <w:t>Executive Vice President, Sustainability at Mastercard</w:t>
      </w:r>
    </w:p>
    <w:bookmarkEnd w:id="0"/>
    <w:bookmarkEnd w:id="1"/>
    <w:bookmarkEnd w:id="2"/>
    <w:bookmarkEnd w:id="3"/>
    <w:bookmarkEnd w:id="4"/>
    <w:bookmarkEnd w:id="5"/>
    <w:bookmarkEnd w:id="6"/>
    <w:bookmarkEnd w:id="7"/>
    <w:p w14:paraId="332178A6" w14:textId="77777777" w:rsidR="00F8213F" w:rsidRDefault="00F8213F" w:rsidP="00CE0DB5">
      <w:pPr>
        <w:rPr>
          <w:rFonts w:ascii="MarkForMC Nrw O" w:hAnsi="MarkForMC Nrw O"/>
          <w:sz w:val="22"/>
          <w:szCs w:val="22"/>
        </w:rPr>
      </w:pPr>
    </w:p>
    <w:p w14:paraId="71B89470" w14:textId="413732FC" w:rsidR="001D5B38" w:rsidRDefault="00B37024" w:rsidP="002664B3">
      <w:pPr>
        <w:rPr>
          <w:rFonts w:ascii="MarkForMC Nrw O" w:hAnsi="MarkForMC Nrw O"/>
          <w:sz w:val="22"/>
          <w:szCs w:val="22"/>
        </w:rPr>
      </w:pPr>
      <w:r w:rsidRPr="00B37024">
        <w:rPr>
          <w:rFonts w:ascii="MarkForMC Nrw O" w:hAnsi="MarkForMC Nrw O"/>
          <w:sz w:val="22"/>
          <w:szCs w:val="22"/>
        </w:rPr>
        <w:t>Shamina Singh is the Founder &amp; President of the Center for Inclusive Growth, the social impact hub of Mastercard, and serves as Executive Vice President of Sustainability. As President of the Mastercard Impact Fund, she is charged with activating philanthropic dollars to advance inclusive growth and financial inclusion around the world. She is also a member of the company’s Management Committee.  </w:t>
      </w:r>
    </w:p>
    <w:p w14:paraId="434E1348" w14:textId="77777777" w:rsidR="00B37024" w:rsidRDefault="00B37024" w:rsidP="002664B3">
      <w:pPr>
        <w:rPr>
          <w:rFonts w:ascii="MarkForMC Nrw O" w:hAnsi="MarkForMC Nrw O"/>
          <w:sz w:val="22"/>
          <w:szCs w:val="22"/>
        </w:rPr>
      </w:pPr>
    </w:p>
    <w:p w14:paraId="4672A03E" w14:textId="0C6C02BB" w:rsidR="009236F1" w:rsidRPr="00CE0DB5" w:rsidRDefault="00696255" w:rsidP="00696255">
      <w:pPr>
        <w:rPr>
          <w:rFonts w:ascii="MarkForMC Nrw O" w:hAnsi="MarkForMC Nrw O"/>
          <w:sz w:val="22"/>
          <w:szCs w:val="22"/>
        </w:rPr>
      </w:pPr>
      <w:r w:rsidRPr="00CE0DB5">
        <w:rPr>
          <w:rFonts w:ascii="MarkForMC Nrw O" w:hAnsi="MarkForMC Nrw O"/>
          <w:sz w:val="22"/>
          <w:szCs w:val="22"/>
        </w:rPr>
        <w:t xml:space="preserve">Since 2014, she has led the Center with a remit to leverage Mastercard’s data, technology, capital and expertise for social impact. </w:t>
      </w:r>
      <w:r w:rsidR="00FF4DF6">
        <w:rPr>
          <w:rFonts w:ascii="MarkForMC Nrw O" w:hAnsi="MarkForMC Nrw O"/>
          <w:sz w:val="22"/>
          <w:szCs w:val="22"/>
        </w:rPr>
        <w:t xml:space="preserve">Under Shamina's leadership, </w:t>
      </w:r>
      <w:r w:rsidR="00FF4DF6" w:rsidRPr="00A73C5B">
        <w:rPr>
          <w:rFonts w:ascii="MarkForMC Nrw O" w:hAnsi="MarkForMC Nrw O"/>
          <w:sz w:val="22"/>
          <w:szCs w:val="22"/>
        </w:rPr>
        <w:t>the Mastercard Center for Inclusive Growth was named as one of </w:t>
      </w:r>
      <w:r w:rsidR="00FF4DF6" w:rsidRPr="00B11E4A">
        <w:rPr>
          <w:rFonts w:ascii="MarkForMC Nrw O" w:hAnsi="MarkForMC Nrw O"/>
          <w:i/>
          <w:iCs/>
          <w:sz w:val="22"/>
          <w:szCs w:val="22"/>
        </w:rPr>
        <w:t>Fast Company’s</w:t>
      </w:r>
      <w:r w:rsidR="00FF4DF6" w:rsidRPr="00A73C5B">
        <w:rPr>
          <w:rFonts w:ascii="MarkForMC Nrw O" w:hAnsi="MarkForMC Nrw O"/>
          <w:sz w:val="22"/>
          <w:szCs w:val="22"/>
        </w:rPr>
        <w:t> Most Innovative Companies 2024.</w:t>
      </w:r>
      <w:r w:rsidR="00FF4DF6" w:rsidRPr="00FD6D67">
        <w:rPr>
          <w:rFonts w:ascii="MarkForMC Nrw O" w:hAnsi="MarkForMC Nrw O"/>
          <w:sz w:val="22"/>
          <w:szCs w:val="22"/>
        </w:rPr>
        <w:t xml:space="preserve"> </w:t>
      </w:r>
      <w:r w:rsidR="00FF4DF6">
        <w:rPr>
          <w:rFonts w:ascii="MarkForMC Nrw O" w:hAnsi="MarkForMC Nrw O"/>
          <w:sz w:val="22"/>
          <w:szCs w:val="22"/>
        </w:rPr>
        <w:t xml:space="preserve">She has also </w:t>
      </w:r>
      <w:r w:rsidR="00FF4DF6" w:rsidRPr="00A73C5B">
        <w:rPr>
          <w:rFonts w:ascii="MarkForMC Nrw O" w:hAnsi="MarkForMC Nrw O"/>
          <w:sz w:val="22"/>
          <w:szCs w:val="22"/>
        </w:rPr>
        <w:t xml:space="preserve">been </w:t>
      </w:r>
      <w:r w:rsidR="00FF4DF6">
        <w:rPr>
          <w:rFonts w:ascii="MarkForMC Nrw O" w:hAnsi="MarkForMC Nrw O"/>
          <w:sz w:val="22"/>
          <w:szCs w:val="22"/>
        </w:rPr>
        <w:t xml:space="preserve">recognized for her work and leadership in </w:t>
      </w:r>
      <w:r w:rsidR="00FF4DF6" w:rsidRPr="00B11E4A">
        <w:rPr>
          <w:rFonts w:ascii="MarkForMC Nrw O" w:hAnsi="MarkForMC Nrw O"/>
          <w:i/>
          <w:iCs/>
          <w:sz w:val="22"/>
          <w:szCs w:val="22"/>
        </w:rPr>
        <w:t>American Banker</w:t>
      </w:r>
      <w:r w:rsidR="00246C93">
        <w:rPr>
          <w:rFonts w:ascii="MarkForMC Nrw O" w:hAnsi="MarkForMC Nrw O"/>
          <w:sz w:val="22"/>
          <w:szCs w:val="22"/>
        </w:rPr>
        <w:t xml:space="preserve"> and </w:t>
      </w:r>
      <w:r w:rsidR="00FF4DF6" w:rsidRPr="00B11E4A">
        <w:rPr>
          <w:rFonts w:ascii="MarkForMC Nrw O" w:hAnsi="MarkForMC Nrw O"/>
          <w:i/>
          <w:iCs/>
          <w:sz w:val="22"/>
          <w:szCs w:val="22"/>
        </w:rPr>
        <w:t>Financial Times</w:t>
      </w:r>
      <w:r w:rsidR="00F859F4">
        <w:rPr>
          <w:rFonts w:ascii="MarkForMC Nrw O" w:hAnsi="MarkForMC Nrw O"/>
          <w:sz w:val="22"/>
          <w:szCs w:val="22"/>
        </w:rPr>
        <w:t>.</w:t>
      </w:r>
      <w:r w:rsidR="005F6A2A">
        <w:rPr>
          <w:rFonts w:ascii="MarkForMC Nrw O" w:hAnsi="MarkForMC Nrw O"/>
          <w:sz w:val="22"/>
          <w:szCs w:val="22"/>
        </w:rPr>
        <w:t xml:space="preserve"> </w:t>
      </w:r>
    </w:p>
    <w:p w14:paraId="59E69627" w14:textId="77777777" w:rsidR="00696255" w:rsidRDefault="00696255" w:rsidP="00CE0DB5">
      <w:pPr>
        <w:rPr>
          <w:rFonts w:ascii="MarkForMC Nrw O" w:hAnsi="MarkForMC Nrw O"/>
          <w:sz w:val="22"/>
          <w:szCs w:val="22"/>
        </w:rPr>
      </w:pPr>
    </w:p>
    <w:p w14:paraId="1719EE01" w14:textId="3777F6B9" w:rsidR="00591A23" w:rsidRDefault="001E2F10" w:rsidP="7ECF3C42">
      <w:pPr>
        <w:rPr>
          <w:rFonts w:ascii="MarkForMC Nrw O" w:hAnsi="MarkForMC Nrw O"/>
          <w:sz w:val="22"/>
          <w:szCs w:val="22"/>
        </w:rPr>
      </w:pPr>
      <w:r>
        <w:rPr>
          <w:rStyle w:val="normaltextrun"/>
          <w:rFonts w:ascii="MarkForMC Nrw O" w:hAnsi="MarkForMC Nrw O"/>
          <w:color w:val="000000"/>
          <w:sz w:val="22"/>
          <w:szCs w:val="22"/>
          <w:shd w:val="clear" w:color="auto" w:fill="FFFFFF"/>
        </w:rPr>
        <w:t xml:space="preserve">Deeply committed to public service, </w:t>
      </w:r>
      <w:r w:rsidR="00807A54">
        <w:rPr>
          <w:rFonts w:ascii="MarkForMC Nrw O" w:hAnsi="MarkForMC Nrw O"/>
          <w:sz w:val="22"/>
          <w:szCs w:val="22"/>
        </w:rPr>
        <w:t>Shamina</w:t>
      </w:r>
      <w:r w:rsidR="00B623B5">
        <w:rPr>
          <w:rFonts w:ascii="MarkForMC Nrw O" w:hAnsi="MarkForMC Nrw O"/>
          <w:sz w:val="22"/>
          <w:szCs w:val="22"/>
        </w:rPr>
        <w:t xml:space="preserve"> has </w:t>
      </w:r>
      <w:r w:rsidR="00B623B5">
        <w:rPr>
          <w:rStyle w:val="normaltextrun"/>
          <w:rFonts w:ascii="MarkForMC Nrw O" w:hAnsi="MarkForMC Nrw O"/>
          <w:color w:val="000000"/>
          <w:sz w:val="22"/>
          <w:szCs w:val="22"/>
          <w:shd w:val="clear" w:color="auto" w:fill="FFFFFF"/>
        </w:rPr>
        <w:t>held senior positions in the White House and the U.S. House of Representatives. She</w:t>
      </w:r>
      <w:r w:rsidR="00807A54">
        <w:rPr>
          <w:rFonts w:ascii="MarkForMC Nrw O" w:hAnsi="MarkForMC Nrw O"/>
          <w:sz w:val="22"/>
          <w:szCs w:val="22"/>
        </w:rPr>
        <w:t xml:space="preserve"> </w:t>
      </w:r>
      <w:r w:rsidR="009B211A">
        <w:rPr>
          <w:rFonts w:ascii="MarkForMC Nrw O" w:hAnsi="MarkForMC Nrw O"/>
          <w:sz w:val="22"/>
          <w:szCs w:val="22"/>
        </w:rPr>
        <w:t>currently</w:t>
      </w:r>
      <w:r w:rsidR="00807A54">
        <w:rPr>
          <w:rFonts w:ascii="MarkForMC Nrw O" w:hAnsi="MarkForMC Nrw O"/>
          <w:sz w:val="22"/>
          <w:szCs w:val="22"/>
        </w:rPr>
        <w:t xml:space="preserve"> serves as a member of the President’s Export Council, </w:t>
      </w:r>
      <w:r w:rsidR="00807A54" w:rsidRPr="00807A54">
        <w:rPr>
          <w:rFonts w:ascii="MarkForMC Nrw O" w:hAnsi="MarkForMC Nrw O"/>
          <w:sz w:val="22"/>
          <w:szCs w:val="22"/>
        </w:rPr>
        <w:t>the principal national advisory committee on international trade</w:t>
      </w:r>
      <w:r w:rsidR="00807A54">
        <w:rPr>
          <w:rFonts w:ascii="MarkForMC Nrw O" w:hAnsi="MarkForMC Nrw O"/>
          <w:sz w:val="22"/>
          <w:szCs w:val="22"/>
        </w:rPr>
        <w:t>.</w:t>
      </w:r>
      <w:r w:rsidR="00591A23" w:rsidRPr="00591A23">
        <w:rPr>
          <w:rFonts w:ascii="MarkForMC Nrw O" w:hAnsi="MarkForMC Nrw O"/>
          <w:sz w:val="22"/>
          <w:szCs w:val="22"/>
        </w:rPr>
        <w:t xml:space="preserve"> </w:t>
      </w:r>
      <w:r>
        <w:rPr>
          <w:rStyle w:val="normaltextrun"/>
          <w:rFonts w:ascii="MarkForMC Nrw O" w:hAnsi="MarkForMC Nrw O"/>
          <w:color w:val="000000"/>
          <w:sz w:val="22"/>
          <w:szCs w:val="22"/>
          <w:shd w:val="clear" w:color="auto" w:fill="FFFFFF"/>
        </w:rPr>
        <w:t xml:space="preserve">Shamina </w:t>
      </w:r>
      <w:r w:rsidR="007B2480" w:rsidRPr="00A73C5B">
        <w:rPr>
          <w:rFonts w:ascii="MarkForMC Nrw O" w:hAnsi="MarkForMC Nrw O"/>
          <w:sz w:val="22"/>
          <w:szCs w:val="22"/>
        </w:rPr>
        <w:t>co-chairs the Ad Council of America’s Advisory Committee</w:t>
      </w:r>
      <w:r w:rsidR="007B2480">
        <w:rPr>
          <w:rFonts w:ascii="MarkForMC Nrw O" w:hAnsi="MarkForMC Nrw O"/>
          <w:sz w:val="22"/>
          <w:szCs w:val="22"/>
        </w:rPr>
        <w:t xml:space="preserve"> and s</w:t>
      </w:r>
      <w:r w:rsidR="000E08C3" w:rsidRPr="00A73C5B">
        <w:rPr>
          <w:rFonts w:ascii="MarkForMC Nrw O" w:hAnsi="MarkForMC Nrw O"/>
          <w:sz w:val="22"/>
          <w:szCs w:val="22"/>
        </w:rPr>
        <w:t>its on the board of the Ann Richards School for Young Women Leaders</w:t>
      </w:r>
      <w:r w:rsidR="007B2480">
        <w:rPr>
          <w:rFonts w:ascii="MarkForMC Nrw O" w:hAnsi="MarkForMC Nrw O"/>
          <w:sz w:val="22"/>
          <w:szCs w:val="22"/>
        </w:rPr>
        <w:t xml:space="preserve"> and</w:t>
      </w:r>
      <w:r w:rsidR="669A7382" w:rsidRPr="00A73C5B">
        <w:rPr>
          <w:rFonts w:ascii="MarkForMC Nrw O" w:hAnsi="MarkForMC Nrw O"/>
          <w:sz w:val="22"/>
          <w:szCs w:val="22"/>
        </w:rPr>
        <w:t xml:space="preserve"> </w:t>
      </w:r>
      <w:r w:rsidR="669A7382" w:rsidRPr="7ECF3C42">
        <w:rPr>
          <w:rFonts w:ascii="MarkForMC Nrw O" w:hAnsi="MarkForMC Nrw O"/>
          <w:sz w:val="22"/>
          <w:szCs w:val="22"/>
        </w:rPr>
        <w:t>The Asian American Foundation (TAAF)</w:t>
      </w:r>
      <w:r w:rsidR="007B2480">
        <w:rPr>
          <w:rFonts w:ascii="MarkForMC Nrw O" w:hAnsi="MarkForMC Nrw O"/>
          <w:sz w:val="22"/>
          <w:szCs w:val="22"/>
        </w:rPr>
        <w:t xml:space="preserve">. She also </w:t>
      </w:r>
      <w:r w:rsidR="00591A23" w:rsidRPr="00591A23">
        <w:rPr>
          <w:rFonts w:ascii="MarkForMC Nrw O" w:hAnsi="MarkForMC Nrw O"/>
          <w:sz w:val="22"/>
          <w:szCs w:val="22"/>
        </w:rPr>
        <w:t>serves on</w:t>
      </w:r>
      <w:r w:rsidR="001F5721">
        <w:rPr>
          <w:rFonts w:ascii="MarkForMC Nrw O" w:hAnsi="MarkForMC Nrw O"/>
          <w:sz w:val="22"/>
          <w:szCs w:val="22"/>
        </w:rPr>
        <w:t xml:space="preserve"> </w:t>
      </w:r>
      <w:r w:rsidR="007B2480">
        <w:rPr>
          <w:rFonts w:ascii="MarkForMC Nrw O" w:hAnsi="MarkForMC Nrw O"/>
          <w:sz w:val="22"/>
          <w:szCs w:val="22"/>
        </w:rPr>
        <w:t xml:space="preserve">the </w:t>
      </w:r>
      <w:r w:rsidR="007D43FB">
        <w:rPr>
          <w:rFonts w:ascii="MarkForMC Nrw O" w:hAnsi="MarkForMC Nrw O"/>
          <w:sz w:val="22"/>
          <w:szCs w:val="22"/>
        </w:rPr>
        <w:t>a</w:t>
      </w:r>
      <w:r w:rsidR="007D43FB" w:rsidRPr="00591A23">
        <w:rPr>
          <w:rFonts w:ascii="MarkForMC Nrw O" w:hAnsi="MarkForMC Nrw O"/>
          <w:sz w:val="22"/>
          <w:szCs w:val="22"/>
        </w:rPr>
        <w:t xml:space="preserve">dvisory </w:t>
      </w:r>
      <w:r w:rsidR="007D43FB">
        <w:rPr>
          <w:rFonts w:ascii="MarkForMC Nrw O" w:hAnsi="MarkForMC Nrw O"/>
          <w:sz w:val="22"/>
          <w:szCs w:val="22"/>
        </w:rPr>
        <w:t>b</w:t>
      </w:r>
      <w:r w:rsidR="007D43FB" w:rsidRPr="00591A23">
        <w:rPr>
          <w:rFonts w:ascii="MarkForMC Nrw O" w:hAnsi="MarkForMC Nrw O"/>
          <w:sz w:val="22"/>
          <w:szCs w:val="22"/>
        </w:rPr>
        <w:t>oards</w:t>
      </w:r>
      <w:r w:rsidR="007D43FB" w:rsidRPr="00591A23" w:rsidDel="001F5721">
        <w:rPr>
          <w:rFonts w:ascii="MarkForMC Nrw O" w:hAnsi="MarkForMC Nrw O"/>
          <w:sz w:val="22"/>
          <w:szCs w:val="22"/>
        </w:rPr>
        <w:t xml:space="preserve"> </w:t>
      </w:r>
      <w:r w:rsidR="00591A23" w:rsidRPr="00591A23" w:rsidDel="001F5721">
        <w:rPr>
          <w:rFonts w:ascii="MarkForMC Nrw O" w:hAnsi="MarkForMC Nrw O"/>
          <w:sz w:val="22"/>
          <w:szCs w:val="22"/>
        </w:rPr>
        <w:t>of</w:t>
      </w:r>
      <w:r w:rsidR="00591A23" w:rsidRPr="00591A23">
        <w:rPr>
          <w:rFonts w:ascii="MarkForMC Nrw O" w:hAnsi="MarkForMC Nrw O"/>
          <w:sz w:val="22"/>
          <w:szCs w:val="22"/>
        </w:rPr>
        <w:t xml:space="preserve"> </w:t>
      </w:r>
      <w:r w:rsidR="00A00AB4" w:rsidRPr="7ECF3C42">
        <w:rPr>
          <w:rFonts w:ascii="MarkForMC Nrw O" w:hAnsi="MarkForMC Nrw O"/>
          <w:sz w:val="22"/>
          <w:szCs w:val="22"/>
        </w:rPr>
        <w:t>Okta</w:t>
      </w:r>
      <w:r w:rsidR="00ED7BF4" w:rsidRPr="7ECF3C42">
        <w:rPr>
          <w:rFonts w:ascii="MarkForMC Nrw O" w:hAnsi="MarkForMC Nrw O"/>
          <w:sz w:val="22"/>
          <w:szCs w:val="22"/>
        </w:rPr>
        <w:t>,</w:t>
      </w:r>
      <w:r w:rsidR="00A00AB4" w:rsidRPr="7ECF3C42">
        <w:rPr>
          <w:rFonts w:ascii="MarkForMC Nrw O" w:hAnsi="MarkForMC Nrw O"/>
          <w:sz w:val="22"/>
          <w:szCs w:val="22"/>
        </w:rPr>
        <w:t xml:space="preserve"> </w:t>
      </w:r>
      <w:r w:rsidR="00C40DEC">
        <w:rPr>
          <w:rFonts w:ascii="MarkForMC Nrw O" w:hAnsi="MarkForMC Nrw O"/>
          <w:sz w:val="22"/>
          <w:szCs w:val="22"/>
        </w:rPr>
        <w:t>data.org</w:t>
      </w:r>
      <w:r w:rsidR="00ED7BF4">
        <w:rPr>
          <w:rFonts w:ascii="MarkForMC Nrw O" w:hAnsi="MarkForMC Nrw O"/>
          <w:sz w:val="22"/>
          <w:szCs w:val="22"/>
        </w:rPr>
        <w:t xml:space="preserve">, </w:t>
      </w:r>
      <w:r w:rsidR="00591A23" w:rsidRPr="00591A23">
        <w:rPr>
          <w:rFonts w:ascii="MarkForMC Nrw O" w:hAnsi="MarkForMC Nrw O"/>
          <w:sz w:val="22"/>
          <w:szCs w:val="22"/>
        </w:rPr>
        <w:t>The Aspen Institute Civil Society Fellowship</w:t>
      </w:r>
      <w:r w:rsidR="1B26B2AA" w:rsidRPr="00591A23">
        <w:rPr>
          <w:rFonts w:ascii="MarkForMC Nrw O" w:hAnsi="MarkForMC Nrw O"/>
          <w:sz w:val="22"/>
          <w:szCs w:val="22"/>
        </w:rPr>
        <w:t xml:space="preserve">, </w:t>
      </w:r>
      <w:r w:rsidR="00DE00AD" w:rsidRPr="00A73C5B">
        <w:rPr>
          <w:rFonts w:ascii="MarkForMC Nrw O" w:hAnsi="MarkForMC Nrw O"/>
          <w:sz w:val="22"/>
          <w:szCs w:val="22"/>
        </w:rPr>
        <w:t>and the CGAP Financial Inclusion Initiative</w:t>
      </w:r>
      <w:r w:rsidR="00591A23" w:rsidRPr="00591A23">
        <w:rPr>
          <w:rFonts w:ascii="MarkForMC Nrw O" w:hAnsi="MarkForMC Nrw O"/>
          <w:sz w:val="22"/>
          <w:szCs w:val="22"/>
        </w:rPr>
        <w:t xml:space="preserve">. </w:t>
      </w:r>
    </w:p>
    <w:p w14:paraId="5E523FF6" w14:textId="77777777" w:rsidR="00D648F5" w:rsidRDefault="00D648F5" w:rsidP="00CE0DB5">
      <w:pPr>
        <w:rPr>
          <w:rFonts w:ascii="MarkForMC Nrw O" w:hAnsi="MarkForMC Nrw O"/>
          <w:sz w:val="22"/>
          <w:szCs w:val="22"/>
        </w:rPr>
      </w:pPr>
    </w:p>
    <w:p w14:paraId="3935BE0E" w14:textId="1C006940" w:rsidR="00C37776" w:rsidRPr="008941BD" w:rsidRDefault="00CF59DB" w:rsidP="00142BEC">
      <w:pPr>
        <w:rPr>
          <w:rFonts w:ascii="MarkForMC Nrw O" w:hAnsi="MarkForMC Nrw O"/>
          <w:sz w:val="22"/>
          <w:szCs w:val="22"/>
        </w:rPr>
      </w:pPr>
      <w:bookmarkStart w:id="8" w:name="OLE_LINK32"/>
      <w:r w:rsidRPr="0D902248">
        <w:rPr>
          <w:rFonts w:ascii="MarkForMC Nrw O" w:hAnsi="MarkForMC Nrw O"/>
          <w:sz w:val="22"/>
          <w:szCs w:val="22"/>
        </w:rPr>
        <w:t xml:space="preserve">She </w:t>
      </w:r>
      <w:r w:rsidR="00591A23" w:rsidRPr="0D902248">
        <w:rPr>
          <w:rFonts w:ascii="MarkForMC Nrw O" w:hAnsi="MarkForMC Nrw O"/>
          <w:sz w:val="22"/>
          <w:szCs w:val="22"/>
        </w:rPr>
        <w:t>earned a Bachelor of Science from Old Dominion University and a Master of Public Affairs from the Lyndon B</w:t>
      </w:r>
      <w:r w:rsidR="00BA0D10" w:rsidRPr="0D902248">
        <w:rPr>
          <w:rFonts w:ascii="MarkForMC Nrw O" w:hAnsi="MarkForMC Nrw O"/>
          <w:sz w:val="22"/>
          <w:szCs w:val="22"/>
        </w:rPr>
        <w:t>.</w:t>
      </w:r>
      <w:r w:rsidR="00591A23" w:rsidRPr="0D902248">
        <w:rPr>
          <w:rFonts w:ascii="MarkForMC Nrw O" w:hAnsi="MarkForMC Nrw O"/>
          <w:sz w:val="22"/>
          <w:szCs w:val="22"/>
        </w:rPr>
        <w:t xml:space="preserve"> Johnson School of Public Affairs</w:t>
      </w:r>
      <w:r w:rsidRPr="0D902248">
        <w:rPr>
          <w:rFonts w:ascii="MarkForMC Nrw O" w:hAnsi="MarkForMC Nrw O"/>
          <w:sz w:val="22"/>
          <w:szCs w:val="22"/>
        </w:rPr>
        <w:t xml:space="preserve"> at the University of Texas, Austin</w:t>
      </w:r>
      <w:r w:rsidR="00591A23" w:rsidRPr="0D902248">
        <w:rPr>
          <w:rFonts w:ascii="MarkForMC Nrw O" w:hAnsi="MarkForMC Nrw O"/>
          <w:sz w:val="22"/>
          <w:szCs w:val="22"/>
        </w:rPr>
        <w:t xml:space="preserve">. </w:t>
      </w:r>
      <w:r w:rsidR="00182552" w:rsidRPr="0D902248">
        <w:rPr>
          <w:rFonts w:ascii="MarkForMC Nrw O" w:hAnsi="MarkForMC Nrw O"/>
          <w:sz w:val="22"/>
          <w:szCs w:val="22"/>
        </w:rPr>
        <w:t>She received the alumni of distinction award from both institutions</w:t>
      </w:r>
      <w:r w:rsidR="007A51C7" w:rsidRPr="0D902248">
        <w:rPr>
          <w:rFonts w:ascii="MarkForMC Nrw O" w:hAnsi="MarkForMC Nrw O"/>
          <w:sz w:val="22"/>
          <w:szCs w:val="22"/>
        </w:rPr>
        <w:t xml:space="preserve"> and is currently a contributor to </w:t>
      </w:r>
      <w:r w:rsidR="007A51C7" w:rsidRPr="0D902248">
        <w:rPr>
          <w:rFonts w:ascii="MarkForMC Nrw O" w:hAnsi="MarkForMC Nrw O"/>
          <w:i/>
          <w:iCs/>
          <w:sz w:val="22"/>
          <w:szCs w:val="22"/>
        </w:rPr>
        <w:t>MIT Sloan Management Review</w:t>
      </w:r>
      <w:r w:rsidR="007A51C7" w:rsidRPr="0D902248">
        <w:rPr>
          <w:rFonts w:ascii="MarkForMC Nrw O" w:hAnsi="MarkForMC Nrw O"/>
          <w:sz w:val="22"/>
          <w:szCs w:val="22"/>
        </w:rPr>
        <w:t xml:space="preserve"> on the topic of </w:t>
      </w:r>
      <w:bookmarkEnd w:id="8"/>
      <w:r w:rsidR="007A51C7" w:rsidRPr="0D902248">
        <w:rPr>
          <w:rFonts w:ascii="MarkForMC Nrw O" w:hAnsi="MarkForMC Nrw O"/>
          <w:sz w:val="22"/>
          <w:szCs w:val="22"/>
        </w:rPr>
        <w:t>R</w:t>
      </w:r>
      <w:r w:rsidR="32E5AF1F" w:rsidRPr="0D902248">
        <w:rPr>
          <w:rFonts w:ascii="MarkForMC Nrw O" w:hAnsi="MarkForMC Nrw O"/>
          <w:sz w:val="22"/>
          <w:szCs w:val="22"/>
        </w:rPr>
        <w:t xml:space="preserve">esponsible </w:t>
      </w:r>
      <w:r w:rsidR="007A51C7" w:rsidRPr="0D902248">
        <w:rPr>
          <w:rFonts w:ascii="MarkForMC Nrw O" w:hAnsi="MarkForMC Nrw O"/>
          <w:sz w:val="22"/>
          <w:szCs w:val="22"/>
        </w:rPr>
        <w:t>AI.</w:t>
      </w:r>
    </w:p>
    <w:p w14:paraId="74772AFB" w14:textId="02482592" w:rsidR="0D902248" w:rsidRDefault="0D902248" w:rsidP="0D902248">
      <w:pPr>
        <w:rPr>
          <w:rFonts w:ascii="MarkForMC Nrw O" w:hAnsi="MarkForMC Nrw O"/>
          <w:sz w:val="22"/>
          <w:szCs w:val="22"/>
        </w:rPr>
      </w:pPr>
    </w:p>
    <w:sectPr w:rsidR="0D902248" w:rsidSect="00071E20">
      <w:headerReference w:type="default" r:id="rId7"/>
      <w:pgSz w:w="12240" w:h="15840"/>
      <w:pgMar w:top="1440" w:right="1080" w:bottom="63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FA299F" w14:textId="77777777" w:rsidR="00E518AB" w:rsidRDefault="00E518AB" w:rsidP="00142BEC">
      <w:r>
        <w:separator/>
      </w:r>
    </w:p>
  </w:endnote>
  <w:endnote w:type="continuationSeparator" w:id="0">
    <w:p w14:paraId="69AB2EE5" w14:textId="77777777" w:rsidR="00E518AB" w:rsidRDefault="00E518AB" w:rsidP="00142BEC">
      <w:r>
        <w:continuationSeparator/>
      </w:r>
    </w:p>
  </w:endnote>
  <w:endnote w:type="continuationNotice" w:id="1">
    <w:p w14:paraId="2A98ABE9" w14:textId="77777777" w:rsidR="00E518AB" w:rsidRDefault="00E518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k Offc For MC">
    <w:panose1 w:val="020B0504020101010102"/>
    <w:charset w:val="00"/>
    <w:family w:val="swiss"/>
    <w:pitch w:val="variable"/>
    <w:sig w:usb0="A00000FF" w:usb1="5000FCFB"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kForMCNrw">
    <w:panose1 w:val="020B0506020201010104"/>
    <w:charset w:val="00"/>
    <w:family w:val="swiss"/>
    <w:pitch w:val="variable"/>
    <w:sig w:usb0="A00000FF" w:usb1="5000E4FB" w:usb2="00000000" w:usb3="00000000" w:csb0="00000093" w:csb1="00000000"/>
  </w:font>
  <w:font w:name="Aptos">
    <w:charset w:val="00"/>
    <w:family w:val="swiss"/>
    <w:pitch w:val="variable"/>
    <w:sig w:usb0="20000287" w:usb1="00000003" w:usb2="00000000" w:usb3="00000000" w:csb0="0000019F" w:csb1="00000000"/>
  </w:font>
  <w:font w:name="MarkForMC Nrw O">
    <w:altName w:val="Cambria"/>
    <w:panose1 w:val="020B0506020201010104"/>
    <w:charset w:val="00"/>
    <w:family w:val="swiss"/>
    <w:pitch w:val="variable"/>
    <w:sig w:usb0="A00000FF" w:usb1="5000E4F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627912" w14:textId="77777777" w:rsidR="00E518AB" w:rsidRDefault="00E518AB" w:rsidP="00142BEC">
      <w:r>
        <w:separator/>
      </w:r>
    </w:p>
  </w:footnote>
  <w:footnote w:type="continuationSeparator" w:id="0">
    <w:p w14:paraId="5CA569A0" w14:textId="77777777" w:rsidR="00E518AB" w:rsidRDefault="00E518AB" w:rsidP="00142BEC">
      <w:r>
        <w:continuationSeparator/>
      </w:r>
    </w:p>
  </w:footnote>
  <w:footnote w:type="continuationNotice" w:id="1">
    <w:p w14:paraId="26569EB8" w14:textId="77777777" w:rsidR="00E518AB" w:rsidRDefault="00E518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5173BF" w14:textId="4B53BD55" w:rsidR="00142BEC" w:rsidRDefault="00142BEC" w:rsidP="00142BEC">
    <w:pPr>
      <w:pStyle w:val="Header"/>
      <w:jc w:val="right"/>
    </w:pPr>
    <w:r>
      <w:rPr>
        <w:noProof/>
      </w:rPr>
      <w:drawing>
        <wp:inline distT="0" distB="0" distL="0" distR="0" wp14:anchorId="0124568F" wp14:editId="7FA114A8">
          <wp:extent cx="647700" cy="458699"/>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6739" cy="465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29349E"/>
    <w:multiLevelType w:val="hybridMultilevel"/>
    <w:tmpl w:val="ABD8EC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1596146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BEC"/>
    <w:rsid w:val="0000121E"/>
    <w:rsid w:val="00001900"/>
    <w:rsid w:val="0002194E"/>
    <w:rsid w:val="0002401A"/>
    <w:rsid w:val="00057E07"/>
    <w:rsid w:val="00060786"/>
    <w:rsid w:val="00061520"/>
    <w:rsid w:val="00063640"/>
    <w:rsid w:val="000636FD"/>
    <w:rsid w:val="00063A7D"/>
    <w:rsid w:val="0006503A"/>
    <w:rsid w:val="00071E20"/>
    <w:rsid w:val="00071ED5"/>
    <w:rsid w:val="0007562B"/>
    <w:rsid w:val="0008262C"/>
    <w:rsid w:val="0008277C"/>
    <w:rsid w:val="00085728"/>
    <w:rsid w:val="0008625A"/>
    <w:rsid w:val="000C2D52"/>
    <w:rsid w:val="000E08C3"/>
    <w:rsid w:val="000E3513"/>
    <w:rsid w:val="000E3FDA"/>
    <w:rsid w:val="00106DEF"/>
    <w:rsid w:val="00120E4D"/>
    <w:rsid w:val="0012348F"/>
    <w:rsid w:val="00135EAA"/>
    <w:rsid w:val="00142BEC"/>
    <w:rsid w:val="00153BC0"/>
    <w:rsid w:val="00157809"/>
    <w:rsid w:val="0016070C"/>
    <w:rsid w:val="00180C31"/>
    <w:rsid w:val="001815D9"/>
    <w:rsid w:val="00181633"/>
    <w:rsid w:val="00182552"/>
    <w:rsid w:val="00185C6F"/>
    <w:rsid w:val="00190B42"/>
    <w:rsid w:val="00193412"/>
    <w:rsid w:val="00193881"/>
    <w:rsid w:val="001A4E34"/>
    <w:rsid w:val="001A5579"/>
    <w:rsid w:val="001A5ACC"/>
    <w:rsid w:val="001B3572"/>
    <w:rsid w:val="001C10C7"/>
    <w:rsid w:val="001C21CD"/>
    <w:rsid w:val="001C47CD"/>
    <w:rsid w:val="001D5B38"/>
    <w:rsid w:val="001E2ABE"/>
    <w:rsid w:val="001E2F10"/>
    <w:rsid w:val="001E30C5"/>
    <w:rsid w:val="001E401E"/>
    <w:rsid w:val="001F5721"/>
    <w:rsid w:val="00200279"/>
    <w:rsid w:val="00202B0E"/>
    <w:rsid w:val="002101DD"/>
    <w:rsid w:val="0023264A"/>
    <w:rsid w:val="00246C93"/>
    <w:rsid w:val="0025493A"/>
    <w:rsid w:val="00262483"/>
    <w:rsid w:val="00262C29"/>
    <w:rsid w:val="002664B3"/>
    <w:rsid w:val="0027302B"/>
    <w:rsid w:val="00273107"/>
    <w:rsid w:val="0028115C"/>
    <w:rsid w:val="002C0FE2"/>
    <w:rsid w:val="002D4A36"/>
    <w:rsid w:val="002D62EE"/>
    <w:rsid w:val="002E3FE9"/>
    <w:rsid w:val="002F491E"/>
    <w:rsid w:val="003005B7"/>
    <w:rsid w:val="00304EE1"/>
    <w:rsid w:val="00306462"/>
    <w:rsid w:val="00325E37"/>
    <w:rsid w:val="00337D2B"/>
    <w:rsid w:val="00354905"/>
    <w:rsid w:val="00364BA6"/>
    <w:rsid w:val="0039035C"/>
    <w:rsid w:val="003A092B"/>
    <w:rsid w:val="003A2DF7"/>
    <w:rsid w:val="003C1AEF"/>
    <w:rsid w:val="003E7DFD"/>
    <w:rsid w:val="00400B04"/>
    <w:rsid w:val="00417934"/>
    <w:rsid w:val="0045023B"/>
    <w:rsid w:val="00462C72"/>
    <w:rsid w:val="00484766"/>
    <w:rsid w:val="00490C6E"/>
    <w:rsid w:val="00491552"/>
    <w:rsid w:val="00496D6C"/>
    <w:rsid w:val="004B7148"/>
    <w:rsid w:val="004B7F0E"/>
    <w:rsid w:val="004C1E6E"/>
    <w:rsid w:val="004E0FCD"/>
    <w:rsid w:val="004E1FEB"/>
    <w:rsid w:val="004E430C"/>
    <w:rsid w:val="0051416E"/>
    <w:rsid w:val="00573058"/>
    <w:rsid w:val="00591A23"/>
    <w:rsid w:val="005A20D2"/>
    <w:rsid w:val="005B162F"/>
    <w:rsid w:val="005B1671"/>
    <w:rsid w:val="005B5465"/>
    <w:rsid w:val="005D0D6C"/>
    <w:rsid w:val="005E3A2A"/>
    <w:rsid w:val="005F6A2A"/>
    <w:rsid w:val="005F6AF4"/>
    <w:rsid w:val="00615861"/>
    <w:rsid w:val="0062393D"/>
    <w:rsid w:val="00645E48"/>
    <w:rsid w:val="00652C47"/>
    <w:rsid w:val="006730B4"/>
    <w:rsid w:val="00693827"/>
    <w:rsid w:val="00696255"/>
    <w:rsid w:val="006A196A"/>
    <w:rsid w:val="006B62DC"/>
    <w:rsid w:val="006C67FB"/>
    <w:rsid w:val="0070288E"/>
    <w:rsid w:val="00713CC4"/>
    <w:rsid w:val="00723AAF"/>
    <w:rsid w:val="0073586E"/>
    <w:rsid w:val="007373E0"/>
    <w:rsid w:val="00750A43"/>
    <w:rsid w:val="00753ECA"/>
    <w:rsid w:val="00760873"/>
    <w:rsid w:val="0076407A"/>
    <w:rsid w:val="00791F14"/>
    <w:rsid w:val="00792BE2"/>
    <w:rsid w:val="007A29F5"/>
    <w:rsid w:val="007A51C7"/>
    <w:rsid w:val="007B2480"/>
    <w:rsid w:val="007D43FB"/>
    <w:rsid w:val="007D5A2E"/>
    <w:rsid w:val="007F5911"/>
    <w:rsid w:val="00807A54"/>
    <w:rsid w:val="00832BEF"/>
    <w:rsid w:val="00843738"/>
    <w:rsid w:val="00856778"/>
    <w:rsid w:val="00873BBF"/>
    <w:rsid w:val="008941BD"/>
    <w:rsid w:val="008A2BED"/>
    <w:rsid w:val="008B3AA2"/>
    <w:rsid w:val="008B6E20"/>
    <w:rsid w:val="008C12D5"/>
    <w:rsid w:val="008D5BBB"/>
    <w:rsid w:val="008E310B"/>
    <w:rsid w:val="008E40D6"/>
    <w:rsid w:val="008E57FC"/>
    <w:rsid w:val="008F1E54"/>
    <w:rsid w:val="009054C0"/>
    <w:rsid w:val="0091785C"/>
    <w:rsid w:val="009235B1"/>
    <w:rsid w:val="009236F1"/>
    <w:rsid w:val="009354B5"/>
    <w:rsid w:val="00941969"/>
    <w:rsid w:val="009533CC"/>
    <w:rsid w:val="0095698B"/>
    <w:rsid w:val="009A20B4"/>
    <w:rsid w:val="009A2A80"/>
    <w:rsid w:val="009A45BE"/>
    <w:rsid w:val="009B211A"/>
    <w:rsid w:val="009B3863"/>
    <w:rsid w:val="009C69D8"/>
    <w:rsid w:val="009C7F28"/>
    <w:rsid w:val="009E5CC5"/>
    <w:rsid w:val="009F3A80"/>
    <w:rsid w:val="00A00AB4"/>
    <w:rsid w:val="00A0528F"/>
    <w:rsid w:val="00A160EC"/>
    <w:rsid w:val="00A23FF2"/>
    <w:rsid w:val="00A26372"/>
    <w:rsid w:val="00A60BBB"/>
    <w:rsid w:val="00A6580F"/>
    <w:rsid w:val="00A70845"/>
    <w:rsid w:val="00A73C5B"/>
    <w:rsid w:val="00A96910"/>
    <w:rsid w:val="00AB4FA9"/>
    <w:rsid w:val="00AD49F0"/>
    <w:rsid w:val="00AD4C65"/>
    <w:rsid w:val="00AD5574"/>
    <w:rsid w:val="00AD777A"/>
    <w:rsid w:val="00B11E4A"/>
    <w:rsid w:val="00B20FD1"/>
    <w:rsid w:val="00B37024"/>
    <w:rsid w:val="00B51957"/>
    <w:rsid w:val="00B53766"/>
    <w:rsid w:val="00B56DB2"/>
    <w:rsid w:val="00B623B5"/>
    <w:rsid w:val="00B76ABC"/>
    <w:rsid w:val="00B836D2"/>
    <w:rsid w:val="00BA036C"/>
    <w:rsid w:val="00BA07E7"/>
    <w:rsid w:val="00BA0D10"/>
    <w:rsid w:val="00BA0DCB"/>
    <w:rsid w:val="00BB0ABD"/>
    <w:rsid w:val="00BB7D6B"/>
    <w:rsid w:val="00BC331D"/>
    <w:rsid w:val="00BC387B"/>
    <w:rsid w:val="00BC7438"/>
    <w:rsid w:val="00BD119D"/>
    <w:rsid w:val="00C0464C"/>
    <w:rsid w:val="00C04B02"/>
    <w:rsid w:val="00C20645"/>
    <w:rsid w:val="00C214C6"/>
    <w:rsid w:val="00C3183F"/>
    <w:rsid w:val="00C37776"/>
    <w:rsid w:val="00C40DEC"/>
    <w:rsid w:val="00C50B66"/>
    <w:rsid w:val="00C560D2"/>
    <w:rsid w:val="00C6032E"/>
    <w:rsid w:val="00C6112F"/>
    <w:rsid w:val="00C612FE"/>
    <w:rsid w:val="00C7032B"/>
    <w:rsid w:val="00C7514B"/>
    <w:rsid w:val="00C83039"/>
    <w:rsid w:val="00CA77F8"/>
    <w:rsid w:val="00CC4FF1"/>
    <w:rsid w:val="00CC5E55"/>
    <w:rsid w:val="00CC686F"/>
    <w:rsid w:val="00CD37DE"/>
    <w:rsid w:val="00CD5798"/>
    <w:rsid w:val="00CE0DB5"/>
    <w:rsid w:val="00CF2309"/>
    <w:rsid w:val="00CF398F"/>
    <w:rsid w:val="00CF4DBB"/>
    <w:rsid w:val="00CF59DB"/>
    <w:rsid w:val="00D039AD"/>
    <w:rsid w:val="00D063A6"/>
    <w:rsid w:val="00D21097"/>
    <w:rsid w:val="00D277BC"/>
    <w:rsid w:val="00D327C4"/>
    <w:rsid w:val="00D37CD2"/>
    <w:rsid w:val="00D648F5"/>
    <w:rsid w:val="00D710F9"/>
    <w:rsid w:val="00D80050"/>
    <w:rsid w:val="00D9329E"/>
    <w:rsid w:val="00DA3D2A"/>
    <w:rsid w:val="00DC36D0"/>
    <w:rsid w:val="00DD264D"/>
    <w:rsid w:val="00DD6EAA"/>
    <w:rsid w:val="00DE00AD"/>
    <w:rsid w:val="00DE1BC6"/>
    <w:rsid w:val="00DE5E57"/>
    <w:rsid w:val="00E0467B"/>
    <w:rsid w:val="00E076D4"/>
    <w:rsid w:val="00E105CA"/>
    <w:rsid w:val="00E21734"/>
    <w:rsid w:val="00E37CAA"/>
    <w:rsid w:val="00E518AB"/>
    <w:rsid w:val="00E70D68"/>
    <w:rsid w:val="00E80420"/>
    <w:rsid w:val="00E915F6"/>
    <w:rsid w:val="00E947BB"/>
    <w:rsid w:val="00E96DFC"/>
    <w:rsid w:val="00EB29B0"/>
    <w:rsid w:val="00EB2AAA"/>
    <w:rsid w:val="00EB4EF8"/>
    <w:rsid w:val="00EC00DA"/>
    <w:rsid w:val="00ED18D4"/>
    <w:rsid w:val="00ED537D"/>
    <w:rsid w:val="00ED5482"/>
    <w:rsid w:val="00ED7BF4"/>
    <w:rsid w:val="00F010B6"/>
    <w:rsid w:val="00F04F5C"/>
    <w:rsid w:val="00F20FD3"/>
    <w:rsid w:val="00F221BC"/>
    <w:rsid w:val="00F23E62"/>
    <w:rsid w:val="00F35A87"/>
    <w:rsid w:val="00F4358A"/>
    <w:rsid w:val="00F4657C"/>
    <w:rsid w:val="00F64592"/>
    <w:rsid w:val="00F754E8"/>
    <w:rsid w:val="00F75806"/>
    <w:rsid w:val="00F8213F"/>
    <w:rsid w:val="00F84341"/>
    <w:rsid w:val="00F859F4"/>
    <w:rsid w:val="00FA52CE"/>
    <w:rsid w:val="00FA5404"/>
    <w:rsid w:val="00FB7E4B"/>
    <w:rsid w:val="00FC0B54"/>
    <w:rsid w:val="00FC1A64"/>
    <w:rsid w:val="00FD292D"/>
    <w:rsid w:val="00FD6D67"/>
    <w:rsid w:val="00FE5F5F"/>
    <w:rsid w:val="00FF4DF6"/>
    <w:rsid w:val="05B46BC5"/>
    <w:rsid w:val="093395C4"/>
    <w:rsid w:val="0D902248"/>
    <w:rsid w:val="1B26B2AA"/>
    <w:rsid w:val="32E5AF1F"/>
    <w:rsid w:val="3441FA65"/>
    <w:rsid w:val="3D451AE7"/>
    <w:rsid w:val="4F553159"/>
    <w:rsid w:val="501421D7"/>
    <w:rsid w:val="5338D3E1"/>
    <w:rsid w:val="669A7382"/>
    <w:rsid w:val="706FAD96"/>
    <w:rsid w:val="70EC512E"/>
    <w:rsid w:val="71007F6F"/>
    <w:rsid w:val="71849877"/>
    <w:rsid w:val="75C0B823"/>
    <w:rsid w:val="7ECF3C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F56DD9"/>
  <w15:chartTrackingRefBased/>
  <w15:docId w15:val="{BBB182FB-B12A-4022-AA8C-6DE9CDECD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ark Offc For MC" w:eastAsiaTheme="minorHAnsi" w:hAnsi="Mark Offc For MC"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B11E4A"/>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2BEC"/>
    <w:pPr>
      <w:tabs>
        <w:tab w:val="center" w:pos="4680"/>
        <w:tab w:val="right" w:pos="9360"/>
      </w:tabs>
    </w:pPr>
  </w:style>
  <w:style w:type="character" w:customStyle="1" w:styleId="HeaderChar">
    <w:name w:val="Header Char"/>
    <w:basedOn w:val="DefaultParagraphFont"/>
    <w:link w:val="Header"/>
    <w:uiPriority w:val="99"/>
    <w:rsid w:val="00142BEC"/>
  </w:style>
  <w:style w:type="paragraph" w:styleId="Footer">
    <w:name w:val="footer"/>
    <w:basedOn w:val="Normal"/>
    <w:link w:val="FooterChar"/>
    <w:uiPriority w:val="99"/>
    <w:unhideWhenUsed/>
    <w:rsid w:val="00142BEC"/>
    <w:pPr>
      <w:tabs>
        <w:tab w:val="center" w:pos="4680"/>
        <w:tab w:val="right" w:pos="9360"/>
      </w:tabs>
    </w:pPr>
  </w:style>
  <w:style w:type="character" w:customStyle="1" w:styleId="FooterChar">
    <w:name w:val="Footer Char"/>
    <w:basedOn w:val="DefaultParagraphFont"/>
    <w:link w:val="Footer"/>
    <w:uiPriority w:val="99"/>
    <w:rsid w:val="00142BEC"/>
  </w:style>
  <w:style w:type="character" w:styleId="CommentReference">
    <w:name w:val="annotation reference"/>
    <w:basedOn w:val="DefaultParagraphFont"/>
    <w:uiPriority w:val="99"/>
    <w:semiHidden/>
    <w:unhideWhenUsed/>
    <w:rsid w:val="008D5BBB"/>
    <w:rPr>
      <w:sz w:val="16"/>
      <w:szCs w:val="16"/>
    </w:rPr>
  </w:style>
  <w:style w:type="paragraph" w:styleId="CommentText">
    <w:name w:val="annotation text"/>
    <w:basedOn w:val="Normal"/>
    <w:link w:val="CommentTextChar"/>
    <w:uiPriority w:val="99"/>
    <w:semiHidden/>
    <w:unhideWhenUsed/>
    <w:rsid w:val="008D5BBB"/>
  </w:style>
  <w:style w:type="character" w:customStyle="1" w:styleId="CommentTextChar">
    <w:name w:val="Comment Text Char"/>
    <w:basedOn w:val="DefaultParagraphFont"/>
    <w:link w:val="CommentText"/>
    <w:uiPriority w:val="99"/>
    <w:semiHidden/>
    <w:rsid w:val="008D5BBB"/>
  </w:style>
  <w:style w:type="paragraph" w:styleId="CommentSubject">
    <w:name w:val="annotation subject"/>
    <w:basedOn w:val="CommentText"/>
    <w:next w:val="CommentText"/>
    <w:link w:val="CommentSubjectChar"/>
    <w:uiPriority w:val="99"/>
    <w:semiHidden/>
    <w:unhideWhenUsed/>
    <w:rsid w:val="008D5BBB"/>
    <w:rPr>
      <w:b/>
      <w:bCs/>
    </w:rPr>
  </w:style>
  <w:style w:type="character" w:customStyle="1" w:styleId="CommentSubjectChar">
    <w:name w:val="Comment Subject Char"/>
    <w:basedOn w:val="CommentTextChar"/>
    <w:link w:val="CommentSubject"/>
    <w:uiPriority w:val="99"/>
    <w:semiHidden/>
    <w:rsid w:val="008D5BBB"/>
    <w:rPr>
      <w:b/>
      <w:bCs/>
    </w:rPr>
  </w:style>
  <w:style w:type="paragraph" w:styleId="BalloonText">
    <w:name w:val="Balloon Text"/>
    <w:basedOn w:val="Normal"/>
    <w:link w:val="BalloonTextChar"/>
    <w:uiPriority w:val="99"/>
    <w:semiHidden/>
    <w:unhideWhenUsed/>
    <w:rsid w:val="008D5BB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D5BBB"/>
    <w:rPr>
      <w:rFonts w:ascii="Times New Roman" w:hAnsi="Times New Roman" w:cs="Times New Roman"/>
      <w:sz w:val="18"/>
      <w:szCs w:val="18"/>
    </w:rPr>
  </w:style>
  <w:style w:type="paragraph" w:customStyle="1" w:styleId="Default">
    <w:name w:val="Default"/>
    <w:rsid w:val="00873BBF"/>
    <w:pPr>
      <w:autoSpaceDE w:val="0"/>
      <w:autoSpaceDN w:val="0"/>
      <w:adjustRightInd w:val="0"/>
    </w:pPr>
    <w:rPr>
      <w:rFonts w:ascii="MarkForMCNrw" w:hAnsi="MarkForMCNrw" w:cs="MarkForMCNrw"/>
      <w:color w:val="000000"/>
      <w:sz w:val="24"/>
      <w:szCs w:val="24"/>
    </w:rPr>
  </w:style>
  <w:style w:type="paragraph" w:styleId="Revision">
    <w:name w:val="Revision"/>
    <w:hidden/>
    <w:uiPriority w:val="99"/>
    <w:semiHidden/>
    <w:rsid w:val="000E08C3"/>
  </w:style>
  <w:style w:type="character" w:styleId="Emphasis">
    <w:name w:val="Emphasis"/>
    <w:basedOn w:val="DefaultParagraphFont"/>
    <w:uiPriority w:val="20"/>
    <w:qFormat/>
    <w:rsid w:val="00A73C5B"/>
    <w:rPr>
      <w:i/>
      <w:iCs/>
    </w:rPr>
  </w:style>
  <w:style w:type="paragraph" w:styleId="ListParagraph">
    <w:name w:val="List Paragraph"/>
    <w:basedOn w:val="Normal"/>
    <w:uiPriority w:val="34"/>
    <w:qFormat/>
    <w:rsid w:val="001A4E34"/>
    <w:pPr>
      <w:ind w:left="720"/>
    </w:pPr>
    <w:rPr>
      <w:rFonts w:ascii="Aptos" w:hAnsi="Aptos" w:cs="Calibri"/>
      <w:sz w:val="22"/>
      <w:szCs w:val="22"/>
      <w14:ligatures w14:val="standardContextual"/>
    </w:rPr>
  </w:style>
  <w:style w:type="character" w:customStyle="1" w:styleId="Heading2Char">
    <w:name w:val="Heading 2 Char"/>
    <w:basedOn w:val="DefaultParagraphFont"/>
    <w:link w:val="Heading2"/>
    <w:uiPriority w:val="9"/>
    <w:rsid w:val="00B11E4A"/>
    <w:rPr>
      <w:rFonts w:ascii="Times New Roman" w:eastAsia="Times New Roman" w:hAnsi="Times New Roman" w:cs="Times New Roman"/>
      <w:b/>
      <w:bCs/>
      <w:sz w:val="36"/>
      <w:szCs w:val="36"/>
    </w:rPr>
  </w:style>
  <w:style w:type="character" w:customStyle="1" w:styleId="normaltextrun">
    <w:name w:val="normaltextrun"/>
    <w:basedOn w:val="DefaultParagraphFont"/>
    <w:rsid w:val="003903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709865">
      <w:bodyDiv w:val="1"/>
      <w:marLeft w:val="0"/>
      <w:marRight w:val="0"/>
      <w:marTop w:val="0"/>
      <w:marBottom w:val="0"/>
      <w:divBdr>
        <w:top w:val="none" w:sz="0" w:space="0" w:color="auto"/>
        <w:left w:val="none" w:sz="0" w:space="0" w:color="auto"/>
        <w:bottom w:val="none" w:sz="0" w:space="0" w:color="auto"/>
        <w:right w:val="none" w:sz="0" w:space="0" w:color="auto"/>
      </w:divBdr>
    </w:div>
    <w:div w:id="402266226">
      <w:bodyDiv w:val="1"/>
      <w:marLeft w:val="0"/>
      <w:marRight w:val="0"/>
      <w:marTop w:val="0"/>
      <w:marBottom w:val="0"/>
      <w:divBdr>
        <w:top w:val="none" w:sz="0" w:space="0" w:color="auto"/>
        <w:left w:val="none" w:sz="0" w:space="0" w:color="auto"/>
        <w:bottom w:val="none" w:sz="0" w:space="0" w:color="auto"/>
        <w:right w:val="none" w:sz="0" w:space="0" w:color="auto"/>
      </w:divBdr>
    </w:div>
    <w:div w:id="541598003">
      <w:bodyDiv w:val="1"/>
      <w:marLeft w:val="0"/>
      <w:marRight w:val="0"/>
      <w:marTop w:val="0"/>
      <w:marBottom w:val="0"/>
      <w:divBdr>
        <w:top w:val="none" w:sz="0" w:space="0" w:color="auto"/>
        <w:left w:val="none" w:sz="0" w:space="0" w:color="auto"/>
        <w:bottom w:val="none" w:sz="0" w:space="0" w:color="auto"/>
        <w:right w:val="none" w:sz="0" w:space="0" w:color="auto"/>
      </w:divBdr>
    </w:div>
    <w:div w:id="999039210">
      <w:bodyDiv w:val="1"/>
      <w:marLeft w:val="0"/>
      <w:marRight w:val="0"/>
      <w:marTop w:val="0"/>
      <w:marBottom w:val="0"/>
      <w:divBdr>
        <w:top w:val="none" w:sz="0" w:space="0" w:color="auto"/>
        <w:left w:val="none" w:sz="0" w:space="0" w:color="auto"/>
        <w:bottom w:val="none" w:sz="0" w:space="0" w:color="auto"/>
        <w:right w:val="none" w:sz="0" w:space="0" w:color="auto"/>
      </w:divBdr>
    </w:div>
    <w:div w:id="1235823348">
      <w:bodyDiv w:val="1"/>
      <w:marLeft w:val="0"/>
      <w:marRight w:val="0"/>
      <w:marTop w:val="0"/>
      <w:marBottom w:val="0"/>
      <w:divBdr>
        <w:top w:val="none" w:sz="0" w:space="0" w:color="auto"/>
        <w:left w:val="none" w:sz="0" w:space="0" w:color="auto"/>
        <w:bottom w:val="none" w:sz="0" w:space="0" w:color="auto"/>
        <w:right w:val="none" w:sz="0" w:space="0" w:color="auto"/>
      </w:divBdr>
    </w:div>
    <w:div w:id="1666321453">
      <w:bodyDiv w:val="1"/>
      <w:marLeft w:val="0"/>
      <w:marRight w:val="0"/>
      <w:marTop w:val="0"/>
      <w:marBottom w:val="0"/>
      <w:divBdr>
        <w:top w:val="none" w:sz="0" w:space="0" w:color="auto"/>
        <w:left w:val="none" w:sz="0" w:space="0" w:color="auto"/>
        <w:bottom w:val="none" w:sz="0" w:space="0" w:color="auto"/>
        <w:right w:val="none" w:sz="0" w:space="0" w:color="auto"/>
      </w:divBdr>
    </w:div>
    <w:div w:id="1845894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274</Words>
  <Characters>1564</Characters>
  <Application>Microsoft Office Word</Application>
  <DocSecurity>0</DocSecurity>
  <Lines>13</Lines>
  <Paragraphs>3</Paragraphs>
  <ScaleCrop>false</ScaleCrop>
  <Company/>
  <LinksUpToDate>false</LinksUpToDate>
  <CharactersWithSpaces>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Rosenblatt, Alyssa</dc:creator>
  <cp:keywords/>
  <dc:description/>
  <cp:lastModifiedBy>Jessica Jeng-Mitchell</cp:lastModifiedBy>
  <cp:revision>40</cp:revision>
  <dcterms:created xsi:type="dcterms:W3CDTF">2024-05-10T21:58:00Z</dcterms:created>
  <dcterms:modified xsi:type="dcterms:W3CDTF">2024-10-07T17:24:00Z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f2f77bf-ac71-4d31-be38-cc6a5f811e56_Enabled">
    <vt:lpwstr>true</vt:lpwstr>
  </property>
  <property fmtid="{D5CDD505-2E9C-101B-9397-08002B2CF9AE}" pid="3" name="MSIP_Label_df2f77bf-ac71-4d31-be38-cc6a5f811e56_SetDate">
    <vt:lpwstr>2022-08-16T13:46:43Z</vt:lpwstr>
  </property>
  <property fmtid="{D5CDD505-2E9C-101B-9397-08002B2CF9AE}" pid="4" name="MSIP_Label_df2f77bf-ac71-4d31-be38-cc6a5f811e56_Method">
    <vt:lpwstr>Privileged</vt:lpwstr>
  </property>
  <property fmtid="{D5CDD505-2E9C-101B-9397-08002B2CF9AE}" pid="5" name="MSIP_Label_df2f77bf-ac71-4d31-be38-cc6a5f811e56_Name">
    <vt:lpwstr>Restricted</vt:lpwstr>
  </property>
  <property fmtid="{D5CDD505-2E9C-101B-9397-08002B2CF9AE}" pid="6" name="MSIP_Label_df2f77bf-ac71-4d31-be38-cc6a5f811e56_SiteId">
    <vt:lpwstr>f06fa858-824b-4a85-aacb-f372cfdc282e</vt:lpwstr>
  </property>
  <property fmtid="{D5CDD505-2E9C-101B-9397-08002B2CF9AE}" pid="7" name="MSIP_Label_df2f77bf-ac71-4d31-be38-cc6a5f811e56_ActionId">
    <vt:lpwstr>0482cd90-197b-492e-b366-9a98dd182091</vt:lpwstr>
  </property>
  <property fmtid="{D5CDD505-2E9C-101B-9397-08002B2CF9AE}" pid="8" name="MSIP_Label_df2f77bf-ac71-4d31-be38-cc6a5f811e56_ContentBits">
    <vt:lpwstr>0</vt:lpwstr>
  </property>
</Properties>
</file>